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D3F" w:rsidRPr="00BD7D3F" w:rsidRDefault="00BD7D3F" w:rsidP="00BD7D3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D7D3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мерах по предупреждению неправомерного взимания денежных сре</w:t>
      </w:r>
      <w:proofErr w:type="gramStart"/>
      <w:r w:rsidRPr="00BD7D3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дств с р</w:t>
      </w:r>
      <w:proofErr w:type="gramEnd"/>
      <w:r w:rsidRPr="00BD7D3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одителей обучающихся, воспитанников образовательных учреждений</w:t>
      </w:r>
    </w:p>
    <w:p w:rsidR="00BD7D3F" w:rsidRPr="00BD7D3F" w:rsidRDefault="00BD7D3F" w:rsidP="00BD7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D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22.02.08   1022/8</w:t>
      </w:r>
    </w:p>
    <w:p w:rsidR="00BD7D3F" w:rsidRPr="00BD7D3F" w:rsidRDefault="00BD7D3F" w:rsidP="00BD7D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D7D3F">
        <w:rPr>
          <w:rFonts w:ascii="Times New Roman" w:hAnsi="Times New Roman" w:cs="Times New Roman"/>
          <w:sz w:val="24"/>
          <w:szCs w:val="24"/>
          <w:lang w:eastAsia="ru-RU"/>
        </w:rPr>
        <w:t xml:space="preserve">                                                                                         Руководителям </w:t>
      </w:r>
    </w:p>
    <w:p w:rsidR="00BD7D3F" w:rsidRPr="00BD7D3F" w:rsidRDefault="00BD7D3F" w:rsidP="00BD7D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D7D3F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 муниципальных органов</w:t>
      </w:r>
    </w:p>
    <w:p w:rsidR="00BD7D3F" w:rsidRPr="00BD7D3F" w:rsidRDefault="00BD7D3F" w:rsidP="00BD7D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D7D3F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    управления образованием  </w:t>
      </w:r>
    </w:p>
    <w:p w:rsidR="00BD7D3F" w:rsidRPr="00BD7D3F" w:rsidRDefault="00BD7D3F" w:rsidP="00BD7D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D7D3F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                                                            Республики Татарстан</w:t>
      </w:r>
    </w:p>
    <w:p w:rsidR="00BD7D3F" w:rsidRPr="00BD7D3F" w:rsidRDefault="00BD7D3F" w:rsidP="00BD7D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D7D3F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D7D3F" w:rsidRPr="00BD7D3F" w:rsidRDefault="00BD7D3F" w:rsidP="00BD7D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D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мерах по предупреждению  неправомерного взимания денежных сре</w:t>
      </w:r>
      <w:proofErr w:type="gramStart"/>
      <w:r w:rsidRPr="00BD7D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дств с р</w:t>
      </w:r>
      <w:proofErr w:type="gramEnd"/>
      <w:r w:rsidRPr="00BD7D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одителей обучающихся, воспитанников образовательных учреждений</w:t>
      </w:r>
    </w:p>
    <w:p w:rsidR="00BD7D3F" w:rsidRPr="00BD7D3F" w:rsidRDefault="00BD7D3F" w:rsidP="00BD7D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D7D3F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   В Министерство образования и науки Республики Татарстан постоянно поступают многочисленные обращения родителей о правомерности взимания денежных средств на обеспечение хозяйственных нужд, охрану общеобразовательного учреждения, проведение ремонтных работ и др. </w:t>
      </w:r>
    </w:p>
    <w:p w:rsidR="00BD7D3F" w:rsidRPr="00BD7D3F" w:rsidRDefault="00BD7D3F" w:rsidP="00BD7D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D7D3F">
        <w:rPr>
          <w:rFonts w:ascii="Times New Roman" w:hAnsi="Times New Roman" w:cs="Times New Roman"/>
          <w:sz w:val="24"/>
          <w:szCs w:val="24"/>
          <w:lang w:eastAsia="ru-RU"/>
        </w:rPr>
        <w:t xml:space="preserve">           Проверки ряда образовательных учреждений специалистами министерства и работниками правоохранительных органов выявили ряд характерных нарушений при привлечении внебюджетных средств, которые являются незаконными и предполагают ответственность руководителя образовательного учреждения </w:t>
      </w:r>
      <w:proofErr w:type="gramStart"/>
      <w:r w:rsidRPr="00BD7D3F">
        <w:rPr>
          <w:rFonts w:ascii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BD7D3F">
        <w:rPr>
          <w:rFonts w:ascii="Times New Roman" w:hAnsi="Times New Roman" w:cs="Times New Roman"/>
          <w:sz w:val="24"/>
          <w:szCs w:val="24"/>
          <w:lang w:eastAsia="ru-RU"/>
        </w:rPr>
        <w:t xml:space="preserve"> административной до уголовной: </w:t>
      </w:r>
    </w:p>
    <w:p w:rsidR="00BD7D3F" w:rsidRPr="00BD7D3F" w:rsidRDefault="00BD7D3F" w:rsidP="00BD7D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BD7D3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образовательным учреждением принципа добровольности при привлечении средств родителей обучающихся: принудительный сбор денег на ремонт, охрану и др. (письмо Министерства образования РФ от 27 июня 1995г. № 48-М «О фактах неправомерного взимания денежных сре</w:t>
      </w:r>
      <w:proofErr w:type="gramStart"/>
      <w:r w:rsidRPr="00BD7D3F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р</w:t>
      </w:r>
      <w:proofErr w:type="gramEnd"/>
      <w:r w:rsidRPr="00BD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одителей обучающихся»); </w:t>
      </w:r>
    </w:p>
    <w:p w:rsidR="00BD7D3F" w:rsidRPr="00BD7D3F" w:rsidRDefault="00BD7D3F" w:rsidP="00BD7D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BD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принуждение со стороны администрации образовательного учреждения и учителей к получению платных образовательных и иных услуг              (постановление Правительства РФ от 5 июля 2001 г.№505 «Об утверждении правил оказания платных образовательных услуг». 01.04.2003 № 181); </w:t>
      </w:r>
    </w:p>
    <w:p w:rsidR="00BD7D3F" w:rsidRPr="00BD7D3F" w:rsidRDefault="00BD7D3F" w:rsidP="00BD7D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BD7D3F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требование внесения так называемого «вступительного взноса» при приеме ребенка в образовательное учреждение (нарушается п.3 ст.5 Закона РФ « Об образовании»);</w:t>
      </w:r>
    </w:p>
    <w:p w:rsidR="00BD7D3F" w:rsidRPr="00BD7D3F" w:rsidRDefault="00BD7D3F" w:rsidP="00BD7D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Pr="00BD7D3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должностных инструкций педагогического персонала путем привлечения к сбору  благотворительных пожертвований  классных руководителей (нарушение регламента приема пожертвований, изложенных в ФЗ от 11.08.95№ 135-ФЗ «О благотворительной деятельности и</w:t>
      </w:r>
      <w:proofErr w:type="gramEnd"/>
      <w:r w:rsidRPr="00BD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D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благотворительных организациях»), а также «Порядке ведения кассовых операций в Российской Федерации» (письмо ЦБ РФ от 04.10.93 №18), «Положении о правилах организации наличного денежного обращения на территории РФ» (письмо ЦБ РФ от 05.01.98 № 14-П);      </w:t>
      </w:r>
      <w:proofErr w:type="gramEnd"/>
    </w:p>
    <w:p w:rsidR="00BD7D3F" w:rsidRPr="00BD7D3F" w:rsidRDefault="00BD7D3F" w:rsidP="00BD7D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BD7D3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расходование привлеченных средств  без согласованной с органами общественного самоуправления сметы доходов и расходов;</w:t>
      </w:r>
    </w:p>
    <w:p w:rsidR="00BD7D3F" w:rsidRPr="00BD7D3F" w:rsidRDefault="00BD7D3F" w:rsidP="00BD7D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D7D3F">
        <w:rPr>
          <w:rFonts w:ascii="Times New Roman" w:hAnsi="Times New Roman" w:cs="Times New Roman"/>
          <w:sz w:val="24"/>
          <w:szCs w:val="24"/>
          <w:lang w:eastAsia="ru-RU"/>
        </w:rPr>
        <w:t xml:space="preserve">    -  сбор денежных средств  наличным путем, без оформления надлежащих кассовых документов (инструктивное письмо от 15 декабря 1998 №57 «О внебюджетных средствах образовательных учреждений» Министерства общего и профессионального образования РФ).</w:t>
      </w:r>
    </w:p>
    <w:p w:rsidR="00BD7D3F" w:rsidRPr="00BD7D3F" w:rsidRDefault="00BD7D3F" w:rsidP="00BD7D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D7D3F">
        <w:rPr>
          <w:rFonts w:ascii="Times New Roman" w:hAnsi="Times New Roman" w:cs="Times New Roman"/>
          <w:sz w:val="24"/>
          <w:szCs w:val="24"/>
          <w:lang w:eastAsia="ru-RU"/>
        </w:rPr>
        <w:t xml:space="preserve">     В последнее время выявлены случаи административного вмешательства со стороны руководителей муниципальных образовательных учреждений в деятельность общественных и благотворительных некоммерческих организаций (фондов), призванных  объединять усилия граждан и юридических лиц в деле поддержки образовательных инициатив.   </w:t>
      </w:r>
    </w:p>
    <w:p w:rsidR="00BD7D3F" w:rsidRPr="00BD7D3F" w:rsidRDefault="00BD7D3F" w:rsidP="00BD7D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D7D3F">
        <w:rPr>
          <w:rFonts w:ascii="Times New Roman" w:hAnsi="Times New Roman" w:cs="Times New Roman"/>
          <w:sz w:val="24"/>
          <w:szCs w:val="24"/>
          <w:lang w:eastAsia="ru-RU"/>
        </w:rPr>
        <w:t xml:space="preserve">В связи с вышеизложенным, Министерство образования и науки Республики Татарстан указывает на недостаточную работу муниципальных органов управления образованием по контролю над деятельностью подведомственных образовательных учреждений. </w:t>
      </w:r>
    </w:p>
    <w:p w:rsidR="00BD7D3F" w:rsidRPr="00BD7D3F" w:rsidRDefault="00BD7D3F" w:rsidP="00BD7D3F">
      <w:pPr>
        <w:tabs>
          <w:tab w:val="left" w:pos="9169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D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Деятельность образовательного учреждения, в том числе внебюджетную, определяет его Устав, поэтому в нем должны быть отражены следующие положения.</w:t>
      </w:r>
    </w:p>
    <w:p w:rsidR="00BD7D3F" w:rsidRPr="00BD7D3F" w:rsidRDefault="00BD7D3F" w:rsidP="00BD7D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D7D3F">
        <w:rPr>
          <w:rFonts w:ascii="Times New Roman" w:hAnsi="Times New Roman" w:cs="Times New Roman"/>
          <w:sz w:val="24"/>
          <w:szCs w:val="24"/>
          <w:lang w:eastAsia="ru-RU"/>
        </w:rPr>
        <w:t>            В разделе «Общие положения» необходимо указать, что образовательное учреждение имеет право получать средства и материальные ценности от органов исполнительной власти, юридических и физических лиц и использовать внебюджетные средства  в порядке, установленном законодательством.</w:t>
      </w:r>
    </w:p>
    <w:p w:rsidR="00BD7D3F" w:rsidRPr="00BD7D3F" w:rsidRDefault="00BD7D3F" w:rsidP="00BD7D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D7D3F">
        <w:rPr>
          <w:rFonts w:ascii="Times New Roman" w:hAnsi="Times New Roman" w:cs="Times New Roman"/>
          <w:sz w:val="24"/>
          <w:szCs w:val="24"/>
          <w:lang w:eastAsia="ru-RU"/>
        </w:rPr>
        <w:t> В разделе «Участники учебно-воспитательного процесса» следует отразить, что  родители (лица, которые их заменяют), имеют право принимать участие в мероприятиях, направленных на улучшение организации учебно-воспитательного процесса и оказывать финансовую помощь для укрепления учебно-материальной базы образовательного учреждения.</w:t>
      </w:r>
    </w:p>
    <w:p w:rsidR="00BD7D3F" w:rsidRPr="00BD7D3F" w:rsidRDefault="00BD7D3F" w:rsidP="00BD7D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D7D3F">
        <w:rPr>
          <w:rFonts w:ascii="Times New Roman" w:hAnsi="Times New Roman" w:cs="Times New Roman"/>
          <w:sz w:val="24"/>
          <w:szCs w:val="24"/>
          <w:lang w:eastAsia="ru-RU"/>
        </w:rPr>
        <w:t>         В разделе «Финансово-хозяйственная деятельность» необходимо указать, что источниками формирования имущества образовательного учреждения могут являться добровольные пожертвования юридических и физических лиц.</w:t>
      </w:r>
    </w:p>
    <w:p w:rsidR="00BD7D3F" w:rsidRPr="00BD7D3F" w:rsidRDefault="00BD7D3F" w:rsidP="00BD7D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D7D3F">
        <w:rPr>
          <w:rFonts w:ascii="Times New Roman" w:hAnsi="Times New Roman" w:cs="Times New Roman"/>
          <w:sz w:val="24"/>
          <w:szCs w:val="24"/>
          <w:lang w:eastAsia="ru-RU"/>
        </w:rPr>
        <w:t>Добровольные пожертвования могут предоставляться юридическими и физическими лицами в наличной и безналичной  форме, а также в виде товаров,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BD7D3F" w:rsidRPr="00BD7D3F" w:rsidRDefault="00BD7D3F" w:rsidP="00BD7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Pr="00BD7D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Привлечение и расходование добровольных пожертвований  на нужды образовательного учреждения  должно производиться  только в соответствии с требованиями законодательства.</w:t>
      </w:r>
    </w:p>
    <w:p w:rsidR="00BD7D3F" w:rsidRPr="00BD7D3F" w:rsidRDefault="00BD7D3F" w:rsidP="00BD7D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D7D3F">
        <w:rPr>
          <w:rFonts w:ascii="Times New Roman" w:hAnsi="Times New Roman" w:cs="Times New Roman"/>
          <w:sz w:val="24"/>
          <w:szCs w:val="24"/>
          <w:lang w:eastAsia="ru-RU"/>
        </w:rPr>
        <w:t xml:space="preserve">      Прием средств может производиться на основании письменного заявления благотворителя на имя руководителя образовательного учреждения, либо договоров дарения (ст.572 ГК РФ) и пожертвования (ст.582 ГК РФ), заключенных в установленном порядке, в которых должны быть отражены:</w:t>
      </w:r>
    </w:p>
    <w:p w:rsidR="00BD7D3F" w:rsidRPr="00BD7D3F" w:rsidRDefault="00BD7D3F" w:rsidP="00BD7D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BD7D3F">
        <w:rPr>
          <w:rFonts w:ascii="Times New Roman" w:hAnsi="Times New Roman" w:cs="Times New Roman"/>
          <w:sz w:val="24"/>
          <w:szCs w:val="24"/>
          <w:lang w:eastAsia="ru-RU"/>
        </w:rPr>
        <w:t>- сумма взноса;</w:t>
      </w:r>
    </w:p>
    <w:p w:rsidR="00BD7D3F" w:rsidRPr="00BD7D3F" w:rsidRDefault="00BD7D3F" w:rsidP="00BD7D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BD7D3F">
        <w:rPr>
          <w:rFonts w:ascii="Times New Roman" w:hAnsi="Times New Roman" w:cs="Times New Roman"/>
          <w:sz w:val="24"/>
          <w:szCs w:val="24"/>
          <w:lang w:eastAsia="ru-RU"/>
        </w:rPr>
        <w:t>- конкретная цель использования средств (к примеру, в качестве такой цели может выступать  оплата охранных услуг</w:t>
      </w:r>
      <w:r w:rsidRPr="00BD7D3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BD7D3F">
        <w:rPr>
          <w:rFonts w:ascii="Times New Roman" w:hAnsi="Times New Roman" w:cs="Times New Roman"/>
          <w:sz w:val="24"/>
          <w:szCs w:val="24"/>
          <w:lang w:eastAsia="ru-RU"/>
        </w:rPr>
        <w:t>оказываемых образовательному учреждению специализированными организациями,   если благотворителем не определены конкретные цели использования средств, пути направления благотворительного взноса определяются руководителем учебного заведения  совместно с органом общественного самоуправлении в соответствии с  потребностями, связанными исключительно с уставной деятельностью учреждения);</w:t>
      </w:r>
      <w:proofErr w:type="gramEnd"/>
    </w:p>
    <w:p w:rsidR="00BD7D3F" w:rsidRPr="00BD7D3F" w:rsidRDefault="00BD7D3F" w:rsidP="00BD7D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BD7D3F">
        <w:rPr>
          <w:rFonts w:ascii="Times New Roman" w:hAnsi="Times New Roman" w:cs="Times New Roman"/>
          <w:sz w:val="24"/>
          <w:szCs w:val="24"/>
          <w:lang w:eastAsia="ru-RU"/>
        </w:rPr>
        <w:t>- реквизиты благотворителя;</w:t>
      </w:r>
    </w:p>
    <w:p w:rsidR="00BD7D3F" w:rsidRPr="00BD7D3F" w:rsidRDefault="00BD7D3F" w:rsidP="00BD7D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BD7D3F">
        <w:rPr>
          <w:rFonts w:ascii="Times New Roman" w:hAnsi="Times New Roman" w:cs="Times New Roman"/>
          <w:sz w:val="24"/>
          <w:szCs w:val="24"/>
          <w:lang w:eastAsia="ru-RU"/>
        </w:rPr>
        <w:t>- дата внесения средств.</w:t>
      </w:r>
    </w:p>
    <w:p w:rsidR="00BD7D3F" w:rsidRPr="00BD7D3F" w:rsidRDefault="00BD7D3F" w:rsidP="00BD7D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BD7D3F">
        <w:rPr>
          <w:rFonts w:ascii="Times New Roman" w:hAnsi="Times New Roman" w:cs="Times New Roman"/>
          <w:sz w:val="24"/>
          <w:szCs w:val="24"/>
          <w:lang w:eastAsia="ru-RU"/>
        </w:rPr>
        <w:t> Руководителям образовательных учреждений необходимо обеспечить процедуру оформления  приходного кассового ордера и выдачу его благотворителю через ЦБ (при отсутств</w:t>
      </w:r>
      <w:proofErr w:type="gramStart"/>
      <w:r w:rsidRPr="00BD7D3F">
        <w:rPr>
          <w:rFonts w:ascii="Times New Roman" w:hAnsi="Times New Roman" w:cs="Times New Roman"/>
          <w:sz w:val="24"/>
          <w:szCs w:val="24"/>
          <w:lang w:eastAsia="ru-RU"/>
        </w:rPr>
        <w:t>ии у о</w:t>
      </w:r>
      <w:proofErr w:type="gramEnd"/>
      <w:r w:rsidRPr="00BD7D3F">
        <w:rPr>
          <w:rFonts w:ascii="Times New Roman" w:hAnsi="Times New Roman" w:cs="Times New Roman"/>
          <w:sz w:val="24"/>
          <w:szCs w:val="24"/>
          <w:lang w:eastAsia="ru-RU"/>
        </w:rPr>
        <w:t>бразовательного учреждения собственной бухгалтерии)  в установленном порядке. При этом должно быть обеспечено:</w:t>
      </w:r>
    </w:p>
    <w:p w:rsidR="00BD7D3F" w:rsidRPr="00BD7D3F" w:rsidRDefault="00BD7D3F" w:rsidP="00BD7D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BD7D3F">
        <w:rPr>
          <w:rFonts w:ascii="Times New Roman" w:hAnsi="Times New Roman" w:cs="Times New Roman"/>
          <w:sz w:val="24"/>
          <w:szCs w:val="24"/>
          <w:lang w:eastAsia="ru-RU"/>
        </w:rPr>
        <w:t>-  поступление денежных сре</w:t>
      </w:r>
      <w:proofErr w:type="gramStart"/>
      <w:r w:rsidRPr="00BD7D3F">
        <w:rPr>
          <w:rFonts w:ascii="Times New Roman" w:hAnsi="Times New Roman" w:cs="Times New Roman"/>
          <w:sz w:val="24"/>
          <w:szCs w:val="24"/>
          <w:lang w:eastAsia="ru-RU"/>
        </w:rPr>
        <w:t>дств бл</w:t>
      </w:r>
      <w:proofErr w:type="gramEnd"/>
      <w:r w:rsidRPr="00BD7D3F">
        <w:rPr>
          <w:rFonts w:ascii="Times New Roman" w:hAnsi="Times New Roman" w:cs="Times New Roman"/>
          <w:sz w:val="24"/>
          <w:szCs w:val="24"/>
          <w:lang w:eastAsia="ru-RU"/>
        </w:rPr>
        <w:t>аготворителей на расчетные внебюджетные  счета образовательных учреждений;</w:t>
      </w:r>
    </w:p>
    <w:p w:rsidR="00BD7D3F" w:rsidRPr="00BD7D3F" w:rsidRDefault="00BD7D3F" w:rsidP="00BD7D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BD7D3F">
        <w:rPr>
          <w:rFonts w:ascii="Times New Roman" w:hAnsi="Times New Roman" w:cs="Times New Roman"/>
          <w:sz w:val="24"/>
          <w:szCs w:val="24"/>
          <w:lang w:eastAsia="ru-RU"/>
        </w:rPr>
        <w:t>- оформление в виде акта с подписями руководителя, материально ответственного лица образовательного учреждения и благотворителя отчета о расходовании благотворительных средств не позднее чем через 1 месяц после использования средств;</w:t>
      </w:r>
    </w:p>
    <w:p w:rsidR="00BD7D3F" w:rsidRPr="00BD7D3F" w:rsidRDefault="00BD7D3F" w:rsidP="00BD7D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BD7D3F">
        <w:rPr>
          <w:rFonts w:ascii="Times New Roman" w:hAnsi="Times New Roman" w:cs="Times New Roman"/>
          <w:sz w:val="24"/>
          <w:szCs w:val="24"/>
          <w:lang w:eastAsia="ru-RU"/>
        </w:rPr>
        <w:t>- оформление постановки на отдельный баланс имущества, полученного от благотворителей и (или) приобретенного за счет внесенных им средств;</w:t>
      </w:r>
    </w:p>
    <w:p w:rsidR="00BD7D3F" w:rsidRPr="00BD7D3F" w:rsidRDefault="00BD7D3F" w:rsidP="00BD7D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BD7D3F">
        <w:rPr>
          <w:rFonts w:ascii="Times New Roman" w:hAnsi="Times New Roman" w:cs="Times New Roman"/>
          <w:sz w:val="24"/>
          <w:szCs w:val="24"/>
          <w:lang w:eastAsia="ru-RU"/>
        </w:rPr>
        <w:t>- представление ежегодно публичных отчетов о привлечении и расходовании дополнительных финансовых средств в образовательных учреждениях;</w:t>
      </w:r>
    </w:p>
    <w:p w:rsidR="00BD7D3F" w:rsidRPr="00BD7D3F" w:rsidRDefault="00BD7D3F" w:rsidP="00BD7D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BD7D3F">
        <w:rPr>
          <w:rFonts w:ascii="Times New Roman" w:hAnsi="Times New Roman" w:cs="Times New Roman"/>
          <w:sz w:val="24"/>
          <w:szCs w:val="24"/>
          <w:lang w:eastAsia="ru-RU"/>
        </w:rPr>
        <w:t xml:space="preserve">- запрещение работникам образовательных учреждений сбор наличных денежных средств. </w:t>
      </w:r>
    </w:p>
    <w:p w:rsidR="00BD7D3F" w:rsidRPr="00BD7D3F" w:rsidRDefault="00BD7D3F" w:rsidP="00BD7D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D7D3F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BD7D3F">
        <w:rPr>
          <w:rFonts w:ascii="Times New Roman" w:hAnsi="Times New Roman" w:cs="Times New Roman"/>
          <w:sz w:val="24"/>
          <w:szCs w:val="24"/>
          <w:lang w:eastAsia="ru-RU"/>
        </w:rPr>
        <w:t xml:space="preserve"> Не допускается  принуждение родителей (законных представителей) учащихся, воспитанников   к внесению денежных средств со стороны работников образовательных учреждений, неправомерных действий органов самоуправления образовательных учреждений, в том числе родительских комитетов, попечительских советов и др. в части принудительного привлечения родительских взносов и благотворительных средств.</w:t>
      </w:r>
    </w:p>
    <w:p w:rsidR="00BD7D3F" w:rsidRPr="00BD7D3F" w:rsidRDefault="00BD7D3F" w:rsidP="00BD7D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D7D3F">
        <w:rPr>
          <w:rFonts w:ascii="Times New Roman" w:hAnsi="Times New Roman" w:cs="Times New Roman"/>
          <w:sz w:val="24"/>
          <w:szCs w:val="24"/>
          <w:lang w:eastAsia="ru-RU"/>
        </w:rPr>
        <w:t xml:space="preserve">  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BD7D3F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Административное вмешательство со стороны руководителей образовательных учреждений в дела общественных и благотворительных некоммерческих организаций (фондов), созданных на </w:t>
      </w:r>
      <w:r w:rsidRPr="00BD7D3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базе образовательных учреждений с целью укрепления и развития образовательных инициатив является противозаконным. </w:t>
      </w:r>
    </w:p>
    <w:p w:rsidR="00BD7D3F" w:rsidRPr="00BD7D3F" w:rsidRDefault="00BD7D3F" w:rsidP="00BD7D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D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организации платных образовательных услуг образовательное учреждение:</w:t>
      </w:r>
    </w:p>
    <w:p w:rsidR="00BD7D3F" w:rsidRPr="00BD7D3F" w:rsidRDefault="00BD7D3F" w:rsidP="00BD7D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BD7D3F">
        <w:rPr>
          <w:rFonts w:ascii="Times New Roman" w:hAnsi="Times New Roman" w:cs="Times New Roman"/>
          <w:sz w:val="24"/>
          <w:szCs w:val="24"/>
          <w:lang w:eastAsia="ru-RU"/>
        </w:rPr>
        <w:t>- разрабатывает учебный план  и программу по каждому виду услуг, которые указаны в Уставе образовательного учреждения и в лицензии, предварительно изучив потребности населения в образовательных услугах;</w:t>
      </w:r>
    </w:p>
    <w:p w:rsidR="00BD7D3F" w:rsidRPr="00BD7D3F" w:rsidRDefault="00BD7D3F" w:rsidP="00BD7D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BD7D3F">
        <w:rPr>
          <w:rFonts w:ascii="Times New Roman" w:hAnsi="Times New Roman" w:cs="Times New Roman"/>
          <w:sz w:val="24"/>
          <w:szCs w:val="24"/>
          <w:lang w:eastAsia="ru-RU"/>
        </w:rPr>
        <w:t>- составляет  смету расходов, исходя из расчета в целом на группу обучающихся по каждому виду услуги, и последующим определением цены услуги на одного обучающегося;</w:t>
      </w:r>
    </w:p>
    <w:p w:rsidR="00BD7D3F" w:rsidRPr="00BD7D3F" w:rsidRDefault="00BD7D3F" w:rsidP="00BD7D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BD7D3F">
        <w:rPr>
          <w:rFonts w:ascii="Times New Roman" w:hAnsi="Times New Roman" w:cs="Times New Roman"/>
          <w:sz w:val="24"/>
          <w:szCs w:val="24"/>
          <w:lang w:eastAsia="ru-RU"/>
        </w:rPr>
        <w:t>- оформляет индивидуальные договоры с родителями (законными представителями), а с преподавателями заключает дополнительное соглашение к трудовому договору;</w:t>
      </w:r>
    </w:p>
    <w:p w:rsidR="00BD7D3F" w:rsidRPr="00BD7D3F" w:rsidRDefault="00BD7D3F" w:rsidP="00BD7D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BD7D3F">
        <w:rPr>
          <w:rFonts w:ascii="Times New Roman" w:hAnsi="Times New Roman" w:cs="Times New Roman"/>
          <w:sz w:val="24"/>
          <w:szCs w:val="24"/>
          <w:lang w:eastAsia="ru-RU"/>
        </w:rPr>
        <w:t>-  издает приказ об организации платных образовательных услуг, которым утверждает:</w:t>
      </w:r>
    </w:p>
    <w:p w:rsidR="00BD7D3F" w:rsidRPr="00BD7D3F" w:rsidRDefault="00BD7D3F" w:rsidP="00BD7D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BD7D3F">
        <w:rPr>
          <w:rFonts w:ascii="Times New Roman" w:hAnsi="Times New Roman" w:cs="Times New Roman"/>
          <w:sz w:val="24"/>
          <w:szCs w:val="24"/>
          <w:lang w:eastAsia="ru-RU"/>
        </w:rPr>
        <w:t>-  учебный план, программы;</w:t>
      </w:r>
    </w:p>
    <w:p w:rsidR="00BD7D3F" w:rsidRPr="00BD7D3F" w:rsidRDefault="00BD7D3F" w:rsidP="00BD7D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BD7D3F">
        <w:rPr>
          <w:rFonts w:ascii="Times New Roman" w:hAnsi="Times New Roman" w:cs="Times New Roman"/>
          <w:sz w:val="24"/>
          <w:szCs w:val="24"/>
          <w:lang w:eastAsia="ru-RU"/>
        </w:rPr>
        <w:t>- смету расходов;</w:t>
      </w:r>
    </w:p>
    <w:p w:rsidR="00BD7D3F" w:rsidRPr="00BD7D3F" w:rsidRDefault="00BD7D3F" w:rsidP="00BD7D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BD7D3F">
        <w:rPr>
          <w:rFonts w:ascii="Times New Roman" w:hAnsi="Times New Roman" w:cs="Times New Roman"/>
          <w:sz w:val="24"/>
          <w:szCs w:val="24"/>
          <w:lang w:eastAsia="ru-RU"/>
        </w:rPr>
        <w:t>- расписание занятий;</w:t>
      </w:r>
    </w:p>
    <w:p w:rsidR="00BD7D3F" w:rsidRPr="00BD7D3F" w:rsidRDefault="00BD7D3F" w:rsidP="00BD7D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BD7D3F">
        <w:rPr>
          <w:rFonts w:ascii="Times New Roman" w:hAnsi="Times New Roman" w:cs="Times New Roman"/>
          <w:sz w:val="24"/>
          <w:szCs w:val="24"/>
          <w:lang w:eastAsia="ru-RU"/>
        </w:rPr>
        <w:t>- количество и списочный состав групп;</w:t>
      </w:r>
    </w:p>
    <w:p w:rsidR="00BD7D3F" w:rsidRPr="00BD7D3F" w:rsidRDefault="00BD7D3F" w:rsidP="00BD7D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BD7D3F">
        <w:rPr>
          <w:rFonts w:ascii="Times New Roman" w:hAnsi="Times New Roman" w:cs="Times New Roman"/>
          <w:sz w:val="24"/>
          <w:szCs w:val="24"/>
          <w:lang w:eastAsia="ru-RU"/>
        </w:rPr>
        <w:t>-состав преподавателей, административно-хозяйственного, учебно-вспомогательного, обслуживающего персонала, обеспечивающего оказание услуг;</w:t>
      </w:r>
    </w:p>
    <w:p w:rsidR="00BD7D3F" w:rsidRPr="00BD7D3F" w:rsidRDefault="00BD7D3F" w:rsidP="00BD7D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BD7D3F">
        <w:rPr>
          <w:rFonts w:ascii="Times New Roman" w:hAnsi="Times New Roman" w:cs="Times New Roman"/>
          <w:sz w:val="24"/>
          <w:szCs w:val="24"/>
          <w:lang w:eastAsia="ru-RU"/>
        </w:rPr>
        <w:t>-должностные инструкции, регламентирующие вопросы охраны жизни и здоровья детей, техники безопасности, ответственность работников.</w:t>
      </w:r>
    </w:p>
    <w:p w:rsidR="00BD7D3F" w:rsidRPr="00BD7D3F" w:rsidRDefault="00BD7D3F" w:rsidP="00BD7D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D7D3F">
        <w:rPr>
          <w:rFonts w:ascii="Times New Roman" w:hAnsi="Times New Roman" w:cs="Times New Roman"/>
          <w:sz w:val="24"/>
          <w:szCs w:val="24"/>
          <w:lang w:eastAsia="ru-RU"/>
        </w:rPr>
        <w:t xml:space="preserve">         Платные образовательные услуги реализуются  за рамками основных и дополнительных образовательных программ, финансируемых из бюджета.       Плата родителей за такие услуги должна перечисляться на внебюджетный  счет общеобразовательного учреждения.</w:t>
      </w:r>
    </w:p>
    <w:p w:rsidR="00BD7D3F" w:rsidRPr="00BD7D3F" w:rsidRDefault="00BD7D3F" w:rsidP="00BD7D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D7D3F">
        <w:rPr>
          <w:rFonts w:ascii="Times New Roman" w:hAnsi="Times New Roman" w:cs="Times New Roman"/>
          <w:sz w:val="24"/>
          <w:szCs w:val="24"/>
          <w:lang w:eastAsia="ru-RU"/>
        </w:rPr>
        <w:t xml:space="preserve">Руководитель   муниципального образовательного учреждения несет персональную ответственность за деятельность по оказанию платных образовательных услуг, по привлечению и расходованию благотворительных средств, а также за информирование родителей (законных представителей) по данному виду деятельности. </w:t>
      </w:r>
    </w:p>
    <w:p w:rsidR="00BD7D3F" w:rsidRPr="00BD7D3F" w:rsidRDefault="00BD7D3F" w:rsidP="00BD7D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Pr="00BD7D3F">
        <w:rPr>
          <w:rFonts w:ascii="Times New Roman" w:hAnsi="Times New Roman" w:cs="Times New Roman"/>
          <w:sz w:val="24"/>
          <w:szCs w:val="24"/>
          <w:lang w:eastAsia="ru-RU"/>
        </w:rPr>
        <w:t xml:space="preserve">Деятельность различных благотворительных и общественных некоммерческих организаций (фондов), которые создаются на базе образовательных учреждений с целью объединения усилий граждан и юридических лиц для поддержки образовательных инициатив является полностью самостоятельной и строится на договорной основе с руководством образовательных учреждений в рамках социального партнерства.  </w:t>
      </w:r>
    </w:p>
    <w:p w:rsidR="00BD7D3F" w:rsidRDefault="00BD7D3F" w:rsidP="00BD7D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BD7D3F">
        <w:rPr>
          <w:rFonts w:ascii="Times New Roman" w:hAnsi="Times New Roman" w:cs="Times New Roman"/>
          <w:sz w:val="24"/>
          <w:szCs w:val="24"/>
          <w:lang w:eastAsia="ru-RU"/>
        </w:rPr>
        <w:t>Исходя из вышеизложенного, Министерство образования и науки Республики Татарстан считает необходимым указать руководителям органов управления образованием на необходимость:</w:t>
      </w:r>
    </w:p>
    <w:p w:rsidR="00BD7D3F" w:rsidRDefault="00BD7D3F" w:rsidP="00BD7D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BD7D3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осуществления постоянного контроля над соблюдением действующего законодательства по вопросу привлечения внебюджетных средств на нужды   образовательных учреждений;</w:t>
      </w:r>
    </w:p>
    <w:p w:rsidR="00BD7D3F" w:rsidRDefault="00BD7D3F" w:rsidP="00BD7D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D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издания распорядительных актов, в которых устанавливается  персональная ответственность руководителя муниципального образовательного учреждения за  соблюдение нормативно – правовой базы при привлечении внебюджетных средств на нужды образовательного процесса;</w:t>
      </w:r>
    </w:p>
    <w:p w:rsidR="00BD7D3F" w:rsidRDefault="00BD7D3F" w:rsidP="00BD7D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D3F">
        <w:rPr>
          <w:rFonts w:ascii="Times New Roman" w:eastAsia="Times New Roman" w:hAnsi="Times New Roman" w:cs="Times New Roman"/>
          <w:sz w:val="24"/>
          <w:szCs w:val="24"/>
          <w:lang w:eastAsia="ru-RU"/>
        </w:rPr>
        <w:t>   - включения в планы проведения проверок вопросов осуществления внебюджетной деятельности, развития государственно-общественных форм  управления образованием;   </w:t>
      </w:r>
    </w:p>
    <w:p w:rsidR="00BD7D3F" w:rsidRDefault="00BD7D3F" w:rsidP="00BD7D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D7D3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применять к нарушителям  меры дисциплинарного воздействия, предусмотренные Трудовым Кодексом Российской Федерации, вплоть до увольнения. В случае неоднократного нарушения конституционных прав граждан материалы проверок необходимо передавать в правоохранительные органы.</w:t>
      </w:r>
    </w:p>
    <w:p w:rsidR="00BD7D3F" w:rsidRPr="00BD7D3F" w:rsidRDefault="00BD7D3F" w:rsidP="00BD7D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BD7D3F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Настоящее письмо прошу довести  до сведения руководителей  муниципальных образовательных учреждений под личную подпись и сообщить о принятых мерах в Министерство образования и науки Республики Татарстан до 15 марта 2008 года.</w:t>
      </w:r>
    </w:p>
    <w:p w:rsidR="00BD7D3F" w:rsidRPr="00BD7D3F" w:rsidRDefault="00BD7D3F" w:rsidP="00BD7D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Министр                                                                                                Н.М. </w:t>
      </w:r>
      <w:proofErr w:type="spellStart"/>
      <w:r w:rsidRPr="00BD7D3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Валеев</w:t>
      </w:r>
      <w:proofErr w:type="spellEnd"/>
    </w:p>
    <w:p w:rsidR="00CB0500" w:rsidRDefault="00CB0500"/>
    <w:sectPr w:rsidR="00CB0500" w:rsidSect="00BD7D3F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BD7D3F"/>
    <w:rsid w:val="00830B62"/>
    <w:rsid w:val="00BD7D3F"/>
    <w:rsid w:val="00CB0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500"/>
  </w:style>
  <w:style w:type="paragraph" w:styleId="1">
    <w:name w:val="heading 1"/>
    <w:basedOn w:val="a"/>
    <w:link w:val="10"/>
    <w:uiPriority w:val="9"/>
    <w:qFormat/>
    <w:rsid w:val="00BD7D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7D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BD7D3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5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1643</Words>
  <Characters>9371</Characters>
  <Application>Microsoft Office Word</Application>
  <DocSecurity>0</DocSecurity>
  <Lines>78</Lines>
  <Paragraphs>21</Paragraphs>
  <ScaleCrop>false</ScaleCrop>
  <Company>Microsoft</Company>
  <LinksUpToDate>false</LinksUpToDate>
  <CharactersWithSpaces>10993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2015-01-27T05:59:00Z</dcterms:created>
  <dcterms:modified xsi:type="dcterms:W3CDTF">2015-01-27T06:07:00Z</dcterms:modified>
</cp:coreProperties>
</file>